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BFB53" w14:textId="44678EEF" w:rsidR="00B24330" w:rsidRPr="00DD2C01" w:rsidRDefault="00B24330" w:rsidP="00B24330">
      <w:pPr>
        <w:jc w:val="center"/>
        <w:rPr>
          <w:rFonts w:ascii="Aptos" w:hAnsi="Aptos"/>
        </w:rPr>
      </w:pPr>
      <w:r w:rsidRPr="00DD2C01">
        <w:rPr>
          <w:rFonts w:ascii="Aptos" w:hAnsi="Aptos"/>
          <w:b/>
          <w:bCs/>
        </w:rPr>
        <w:t xml:space="preserve">EXTRATO DO EDITAL DE CHAMAMENTO PÚBLICO Nº </w:t>
      </w:r>
      <w:r w:rsidR="00DD2C01" w:rsidRPr="00DD2C01">
        <w:rPr>
          <w:rFonts w:ascii="Aptos" w:hAnsi="Aptos"/>
          <w:b/>
          <w:bCs/>
        </w:rPr>
        <w:t>03</w:t>
      </w:r>
      <w:r w:rsidRPr="00DD2C01">
        <w:rPr>
          <w:rFonts w:ascii="Aptos" w:hAnsi="Aptos"/>
          <w:b/>
          <w:bCs/>
        </w:rPr>
        <w:t>/2026</w:t>
      </w:r>
    </w:p>
    <w:p w14:paraId="7D1587F9" w14:textId="77777777" w:rsidR="00B24330" w:rsidRPr="00DD2C01" w:rsidRDefault="00B24330" w:rsidP="00B24330">
      <w:pPr>
        <w:jc w:val="center"/>
        <w:rPr>
          <w:rFonts w:ascii="Aptos" w:hAnsi="Aptos"/>
        </w:rPr>
      </w:pPr>
      <w:r w:rsidRPr="00DD2C01">
        <w:rPr>
          <w:rFonts w:ascii="Aptos" w:hAnsi="Aptos"/>
          <w:b/>
          <w:bCs/>
        </w:rPr>
        <w:t>POLÍTICA NACIONAL ALDIR BLANC – PNAB (LEI N. 14.399/2022) – CICLO 2</w:t>
      </w:r>
    </w:p>
    <w:p w14:paraId="3E0E6015" w14:textId="77777777" w:rsidR="00B24330" w:rsidRPr="00DD2C01" w:rsidRDefault="00B24330" w:rsidP="00B24330">
      <w:pPr>
        <w:jc w:val="both"/>
        <w:rPr>
          <w:rFonts w:ascii="Aptos" w:hAnsi="Aptos"/>
        </w:rPr>
      </w:pPr>
    </w:p>
    <w:p w14:paraId="4888CC96" w14:textId="77777777" w:rsidR="00B24330" w:rsidRPr="00DD2C01" w:rsidRDefault="00B24330" w:rsidP="00B24330">
      <w:pPr>
        <w:jc w:val="both"/>
        <w:rPr>
          <w:rFonts w:ascii="Aptos" w:hAnsi="Aptos"/>
        </w:rPr>
      </w:pPr>
      <w:r w:rsidRPr="00DD2C01">
        <w:rPr>
          <w:rFonts w:ascii="Aptos" w:hAnsi="Aptos"/>
        </w:rPr>
        <w:t>A Política Nacional Aldir Blanc – PNAB (N. 14.399/2022) é uma oportunidade histórica de estruturar o sistema federativo de financiamento à cultura mediante os repasses da União aos Estados, Distrito Federal e Municípios de forma continuada.</w:t>
      </w:r>
    </w:p>
    <w:p w14:paraId="431D70DB" w14:textId="58C4DDBD" w:rsidR="00B24330" w:rsidRPr="00DD2C01" w:rsidRDefault="00B24330" w:rsidP="00B24330">
      <w:pPr>
        <w:jc w:val="both"/>
        <w:rPr>
          <w:rFonts w:ascii="Aptos" w:hAnsi="Aptos"/>
        </w:rPr>
      </w:pPr>
      <w:r w:rsidRPr="00DD2C01">
        <w:rPr>
          <w:rFonts w:ascii="Aptos" w:hAnsi="Aptos"/>
        </w:rPr>
        <w:t xml:space="preserve">Desse modo, a Prefeitura Municipal de </w:t>
      </w:r>
      <w:r w:rsidR="005959C2" w:rsidRPr="00DD2C01">
        <w:rPr>
          <w:rFonts w:ascii="Aptos" w:hAnsi="Aptos"/>
        </w:rPr>
        <w:t>Tailândia</w:t>
      </w:r>
      <w:r w:rsidR="0078153E" w:rsidRPr="00DD2C01">
        <w:rPr>
          <w:rFonts w:ascii="Aptos" w:hAnsi="Aptos"/>
        </w:rPr>
        <w:t xml:space="preserve"> </w:t>
      </w:r>
      <w:r w:rsidRPr="00DD2C01">
        <w:rPr>
          <w:rFonts w:ascii="Aptos" w:hAnsi="Aptos"/>
        </w:rPr>
        <w:t>-</w:t>
      </w:r>
      <w:r w:rsidR="00B6232C" w:rsidRPr="00DD2C01">
        <w:rPr>
          <w:rFonts w:ascii="Aptos" w:hAnsi="Aptos"/>
        </w:rPr>
        <w:t xml:space="preserve"> </w:t>
      </w:r>
      <w:r w:rsidR="005959C2" w:rsidRPr="00DD2C01">
        <w:rPr>
          <w:rFonts w:ascii="Aptos" w:hAnsi="Aptos"/>
        </w:rPr>
        <w:t>PA</w:t>
      </w:r>
      <w:r w:rsidRPr="00DD2C01">
        <w:rPr>
          <w:rFonts w:ascii="Aptos" w:hAnsi="Aptos"/>
        </w:rPr>
        <w:t>, torna público o presente edital do Ciclo 2, elaborado com base na Lei nº 14.399/2022 (Lei PNAB), na Lei nº 14.903/2024 (Marco regulatório do fomento à cultura), no Decreto nº 11.740/2023 (Decreto PNAB), no Decreto nº 11.453/2023 (Decreto de Fomento) e na Instrução Normativa MINC nº 10/2023 (IN PNAB de Ações Afirmativas e Acessibilidade).  </w:t>
      </w:r>
    </w:p>
    <w:p w14:paraId="5B7F5DA5" w14:textId="55F83529" w:rsidR="00B24330" w:rsidRPr="00DD2C01" w:rsidRDefault="00B24330" w:rsidP="00B24330">
      <w:pPr>
        <w:jc w:val="both"/>
        <w:rPr>
          <w:rFonts w:ascii="Aptos" w:hAnsi="Aptos"/>
        </w:rPr>
      </w:pPr>
      <w:r w:rsidRPr="00DD2C01">
        <w:rPr>
          <w:rFonts w:ascii="Aptos" w:hAnsi="Aptos"/>
        </w:rPr>
        <w:t>As condições para a execução da PNAB foram criadas por meio do engajamento da sociedade e o presente edital destina-se a realizar</w:t>
      </w:r>
      <w:r w:rsidR="006557AC" w:rsidRPr="00DD2C01">
        <w:rPr>
          <w:rFonts w:ascii="Aptos" w:hAnsi="Aptos"/>
        </w:rPr>
        <w:t xml:space="preserve"> </w:t>
      </w:r>
      <w:r w:rsidRPr="00DD2C01">
        <w:rPr>
          <w:rFonts w:ascii="Aptos" w:hAnsi="Aptos"/>
        </w:rPr>
        <w:t>fomento cultural, conforme definido em consulta pública.</w:t>
      </w:r>
    </w:p>
    <w:p w14:paraId="403865D9" w14:textId="768CE33D" w:rsidR="00B24330" w:rsidRPr="00DD2C01" w:rsidRDefault="00B24330" w:rsidP="00B24330">
      <w:pPr>
        <w:jc w:val="both"/>
        <w:rPr>
          <w:rFonts w:ascii="Aptos" w:hAnsi="Aptos"/>
        </w:rPr>
      </w:pPr>
      <w:r w:rsidRPr="00DD2C01">
        <w:rPr>
          <w:rFonts w:ascii="Aptos" w:hAnsi="Aptos"/>
        </w:rPr>
        <w:t>O proponente interessado (pessoa física e/ou jurídica do segmento cultural), deve realizar a inscrição online, para o e-mail</w:t>
      </w:r>
      <w:r w:rsidR="002B107F" w:rsidRPr="00DD2C01">
        <w:rPr>
          <w:rFonts w:ascii="Aptos" w:hAnsi="Aptos"/>
        </w:rPr>
        <w:t xml:space="preserve"> </w:t>
      </w:r>
      <w:hyperlink r:id="rId10" w:history="1">
        <w:r w:rsidR="002B107F" w:rsidRPr="00DD2C01">
          <w:rPr>
            <w:rStyle w:val="Hyperlink"/>
            <w:rFonts w:ascii="Aptos" w:hAnsi="Aptos"/>
          </w:rPr>
          <w:t>pnab@tailandia.pa.gov.br</w:t>
        </w:r>
      </w:hyperlink>
      <w:r w:rsidRPr="00DD2C01">
        <w:t xml:space="preserve">, entre os dias </w:t>
      </w:r>
      <w:r w:rsidR="00DD2C01" w:rsidRPr="00DD2C01">
        <w:t>04</w:t>
      </w:r>
      <w:r w:rsidR="00676404" w:rsidRPr="00DD2C01">
        <w:t xml:space="preserve"> </w:t>
      </w:r>
      <w:r w:rsidR="0078153E" w:rsidRPr="00DD2C01">
        <w:t xml:space="preserve">e </w:t>
      </w:r>
      <w:r w:rsidR="002B107F" w:rsidRPr="00DD2C01">
        <w:t>1</w:t>
      </w:r>
      <w:r w:rsidR="0000749F" w:rsidRPr="00DD2C01">
        <w:t>5</w:t>
      </w:r>
      <w:r w:rsidRPr="00DD2C01">
        <w:t xml:space="preserve"> de</w:t>
      </w:r>
      <w:r w:rsidR="0078153E" w:rsidRPr="00DD2C01">
        <w:t xml:space="preserve"> </w:t>
      </w:r>
      <w:r w:rsidR="00DD2C01" w:rsidRPr="00DD2C01">
        <w:t>agosto</w:t>
      </w:r>
      <w:r w:rsidRPr="00DD2C01">
        <w:t xml:space="preserve"> de 2026. O assunto no e-mail deve ser obrigatoriamente </w:t>
      </w:r>
      <w:r w:rsidR="00DD2C01" w:rsidRPr="00DD2C01">
        <w:rPr>
          <w:rFonts w:cs="Calibri"/>
          <w:b/>
          <w:color w:val="000000"/>
        </w:rPr>
        <w:t>NOME DA CATEGORIA + NOME COMPLETO DO PROPONENTE</w:t>
      </w:r>
      <w:r w:rsidRPr="00DD2C01">
        <w:t xml:space="preserve"> (de acordo com Anexo I) e devem ser enviados todos os documentos que constam no edital, no item</w:t>
      </w:r>
      <w:r w:rsidRPr="00DD2C01">
        <w:rPr>
          <w:rFonts w:ascii="Aptos" w:hAnsi="Aptos"/>
        </w:rPr>
        <w:t xml:space="preserve"> </w:t>
      </w:r>
      <w:r w:rsidRPr="00DD2C01">
        <w:rPr>
          <w:rFonts w:ascii="Aptos" w:hAnsi="Aptos"/>
          <w:b/>
          <w:bCs/>
        </w:rPr>
        <w:t>COMO SE INSCREVER.</w:t>
      </w:r>
    </w:p>
    <w:p w14:paraId="4EA806AE" w14:textId="7CAE3E3B" w:rsidR="00B24330" w:rsidRPr="00DD2C01" w:rsidRDefault="00B24330" w:rsidP="00B24330">
      <w:pPr>
        <w:jc w:val="both"/>
        <w:rPr>
          <w:rFonts w:ascii="Aptos" w:hAnsi="Aptos"/>
        </w:rPr>
      </w:pPr>
      <w:r w:rsidRPr="00DD2C01">
        <w:rPr>
          <w:rFonts w:ascii="Aptos" w:hAnsi="Aptos"/>
        </w:rPr>
        <w:t>O valor do edital é de R$</w:t>
      </w:r>
      <w:r w:rsidR="002B107F" w:rsidRPr="00DD2C01">
        <w:rPr>
          <w:rFonts w:ascii="Aptos" w:hAnsi="Aptos" w:cstheme="minorHAnsi"/>
        </w:rPr>
        <w:t>368.393,94 (trezentos e sessenta e oito mil, trezentos e noventa e três reais e noventa e quatro centavos)</w:t>
      </w:r>
      <w:r w:rsidRPr="00DD2C01">
        <w:rPr>
          <w:rFonts w:ascii="Aptos" w:hAnsi="Aptos"/>
        </w:rPr>
        <w:t xml:space="preserve">, divididos entre as subcategorias de apoio descritas no </w:t>
      </w:r>
      <w:r w:rsidRPr="00DD2C01">
        <w:rPr>
          <w:rFonts w:ascii="Aptos" w:hAnsi="Aptos"/>
          <w:b/>
          <w:bCs/>
        </w:rPr>
        <w:t>Anexo I</w:t>
      </w:r>
      <w:r w:rsidRPr="00DD2C01">
        <w:rPr>
          <w:rFonts w:ascii="Aptos" w:hAnsi="Aptos"/>
        </w:rPr>
        <w:t xml:space="preserve"> do referido edital. </w:t>
      </w:r>
    </w:p>
    <w:p w14:paraId="1F151AAD" w14:textId="1FE9C8C8" w:rsidR="00B24330" w:rsidRPr="00DD2C01" w:rsidRDefault="00B24330" w:rsidP="00B24330">
      <w:pPr>
        <w:jc w:val="both"/>
        <w:rPr>
          <w:rFonts w:ascii="Aptos" w:hAnsi="Aptos"/>
        </w:rPr>
      </w:pPr>
      <w:r w:rsidRPr="00DD2C01">
        <w:rPr>
          <w:rFonts w:ascii="Aptos" w:hAnsi="Aptos"/>
        </w:rPr>
        <w:t> O edital e anexos encontram-se na íntegra, no endereço eletrônico:</w:t>
      </w:r>
      <w:r w:rsidR="00DC1999" w:rsidRPr="00DD2C01">
        <w:rPr>
          <w:rFonts w:ascii="Aptos" w:hAnsi="Aptos"/>
        </w:rPr>
        <w:t xml:space="preserve"> </w:t>
      </w:r>
      <w:hyperlink r:id="rId11" w:history="1">
        <w:r w:rsidR="00DC1999" w:rsidRPr="00DD2C01">
          <w:rPr>
            <w:rStyle w:val="Hyperlink"/>
            <w:rFonts w:ascii="Aptos" w:hAnsi="Aptos"/>
          </w:rPr>
          <w:t>www.tailandia.pa.gov.br</w:t>
        </w:r>
      </w:hyperlink>
      <w:r w:rsidR="0078153E" w:rsidRPr="00DD2C01">
        <w:rPr>
          <w:rFonts w:ascii="Aptos" w:hAnsi="Aptos"/>
        </w:rPr>
        <w:t>.</w:t>
      </w:r>
    </w:p>
    <w:p w14:paraId="07AD340B" w14:textId="77777777" w:rsidR="00B24330" w:rsidRPr="00DD2C01" w:rsidRDefault="00B24330" w:rsidP="00B24330">
      <w:pPr>
        <w:jc w:val="both"/>
        <w:rPr>
          <w:rFonts w:ascii="Aptos" w:hAnsi="Aptos"/>
        </w:rPr>
      </w:pPr>
    </w:p>
    <w:p w14:paraId="1AB251A1" w14:textId="77777777" w:rsidR="00B24330" w:rsidRPr="00DD2C01" w:rsidRDefault="00B24330" w:rsidP="00B24330">
      <w:pPr>
        <w:jc w:val="both"/>
        <w:rPr>
          <w:rFonts w:ascii="Aptos" w:hAnsi="Aptos"/>
        </w:rPr>
      </w:pPr>
      <w:r w:rsidRPr="00DD2C01">
        <w:rPr>
          <w:rFonts w:ascii="Aptos" w:hAnsi="Aptos"/>
          <w:b/>
          <w:bCs/>
        </w:rPr>
        <w:t> </w:t>
      </w:r>
    </w:p>
    <w:p w14:paraId="45F259D7" w14:textId="77777777" w:rsidR="00B24330" w:rsidRPr="00DD2C01" w:rsidRDefault="00B24330" w:rsidP="00B24330">
      <w:pPr>
        <w:jc w:val="both"/>
        <w:rPr>
          <w:rFonts w:ascii="Aptos" w:hAnsi="Aptos"/>
        </w:rPr>
      </w:pPr>
    </w:p>
    <w:p w14:paraId="7D6D6A76" w14:textId="4E806D96" w:rsidR="00B24330" w:rsidRPr="00DD2C01" w:rsidRDefault="00DD2C01" w:rsidP="00B24330">
      <w:pPr>
        <w:jc w:val="center"/>
        <w:rPr>
          <w:rFonts w:ascii="Aptos" w:hAnsi="Aptos"/>
          <w:highlight w:val="yellow"/>
        </w:rPr>
      </w:pPr>
      <w:r w:rsidRPr="00DD2C01">
        <w:rPr>
          <w:rFonts w:ascii="Aptos" w:eastAsia="Times New Roman" w:hAnsi="Aptos" w:cs="Calibri"/>
          <w:color w:val="000000"/>
          <w:lang w:eastAsia="pt-BR"/>
        </w:rPr>
        <w:t>Lauro Ferraz Hoffmann</w:t>
      </w:r>
    </w:p>
    <w:p w14:paraId="12CB4723" w14:textId="582E7E91" w:rsidR="008D205C" w:rsidRPr="00DD2C01" w:rsidRDefault="00B24330" w:rsidP="00A048EE">
      <w:pPr>
        <w:jc w:val="center"/>
        <w:rPr>
          <w:rFonts w:ascii="Aptos" w:hAnsi="Aptos"/>
        </w:rPr>
      </w:pPr>
      <w:r w:rsidRPr="0025751D">
        <w:rPr>
          <w:rFonts w:ascii="Aptos" w:hAnsi="Aptos"/>
        </w:rPr>
        <w:t>Prefeito Municipa</w:t>
      </w:r>
      <w:r w:rsidR="00A048EE" w:rsidRPr="0025751D">
        <w:rPr>
          <w:rFonts w:ascii="Aptos" w:hAnsi="Aptos"/>
        </w:rPr>
        <w:t>l</w:t>
      </w:r>
    </w:p>
    <w:sectPr w:rsidR="008D205C" w:rsidRPr="00DD2C01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F5BD2" w14:textId="77777777" w:rsidR="005A2CC3" w:rsidRDefault="005A2CC3" w:rsidP="008D205C">
      <w:pPr>
        <w:spacing w:after="0" w:line="240" w:lineRule="auto"/>
      </w:pPr>
      <w:r>
        <w:separator/>
      </w:r>
    </w:p>
  </w:endnote>
  <w:endnote w:type="continuationSeparator" w:id="0">
    <w:p w14:paraId="1C5422DC" w14:textId="77777777" w:rsidR="005A2CC3" w:rsidRDefault="005A2CC3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BEBBA4C" w:rsidR="008D205C" w:rsidRDefault="00DD2C01" w:rsidP="008D205C">
    <w:pPr>
      <w:pStyle w:val="Rodap"/>
      <w:jc w:val="center"/>
    </w:pPr>
    <w:r>
      <w:rPr>
        <w:rFonts w:cs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3592F5F8" wp14:editId="105356E9">
          <wp:simplePos x="0" y="0"/>
          <wp:positionH relativeFrom="margin">
            <wp:posOffset>1037590</wp:posOffset>
          </wp:positionH>
          <wp:positionV relativeFrom="paragraph">
            <wp:posOffset>-45085</wp:posOffset>
          </wp:positionV>
          <wp:extent cx="3657600" cy="442595"/>
          <wp:effectExtent l="0" t="0" r="0" b="0"/>
          <wp:wrapNone/>
          <wp:docPr id="12315745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574531" name="Imagem 123157453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AD2A602" wp14:editId="3A8A6F64">
          <wp:simplePos x="0" y="0"/>
          <wp:positionH relativeFrom="margin">
            <wp:posOffset>703729</wp:posOffset>
          </wp:positionH>
          <wp:positionV relativeFrom="paragraph">
            <wp:posOffset>7247</wp:posOffset>
          </wp:positionV>
          <wp:extent cx="305435" cy="322580"/>
          <wp:effectExtent l="0" t="0" r="0" b="1270"/>
          <wp:wrapNone/>
          <wp:docPr id="13187492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74922" name="Imagem 131874922"/>
                  <pic:cNvPicPr/>
                </pic:nvPicPr>
                <pic:blipFill rotWithShape="1">
                  <a:blip r:embed="rId2"/>
                  <a:srcRect r="71790"/>
                  <a:stretch>
                    <a:fillRect/>
                  </a:stretch>
                </pic:blipFill>
                <pic:spPr bwMode="auto">
                  <a:xfrm>
                    <a:off x="0" y="0"/>
                    <a:ext cx="305435" cy="322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C77A3" w14:textId="77777777" w:rsidR="005A2CC3" w:rsidRDefault="005A2CC3" w:rsidP="008D205C">
      <w:pPr>
        <w:spacing w:after="0" w:line="240" w:lineRule="auto"/>
      </w:pPr>
      <w:r>
        <w:separator/>
      </w:r>
    </w:p>
  </w:footnote>
  <w:footnote w:type="continuationSeparator" w:id="0">
    <w:p w14:paraId="78C12A1E" w14:textId="77777777" w:rsidR="005A2CC3" w:rsidRDefault="005A2CC3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5E60F229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49F"/>
    <w:rsid w:val="00007963"/>
    <w:rsid w:val="000317AC"/>
    <w:rsid w:val="000458D5"/>
    <w:rsid w:val="00057F1C"/>
    <w:rsid w:val="000D7661"/>
    <w:rsid w:val="001243AE"/>
    <w:rsid w:val="00124880"/>
    <w:rsid w:val="00180A49"/>
    <w:rsid w:val="001939CD"/>
    <w:rsid w:val="0025751D"/>
    <w:rsid w:val="00273305"/>
    <w:rsid w:val="002B107F"/>
    <w:rsid w:val="003012DA"/>
    <w:rsid w:val="00326C6A"/>
    <w:rsid w:val="0037148B"/>
    <w:rsid w:val="003B1278"/>
    <w:rsid w:val="003E360E"/>
    <w:rsid w:val="0042073A"/>
    <w:rsid w:val="00431215"/>
    <w:rsid w:val="0045711E"/>
    <w:rsid w:val="00581AB4"/>
    <w:rsid w:val="005959C2"/>
    <w:rsid w:val="005A2CC3"/>
    <w:rsid w:val="005C3F49"/>
    <w:rsid w:val="005E155B"/>
    <w:rsid w:val="005F0896"/>
    <w:rsid w:val="005F3A24"/>
    <w:rsid w:val="006122DF"/>
    <w:rsid w:val="006557AC"/>
    <w:rsid w:val="00676404"/>
    <w:rsid w:val="006B7342"/>
    <w:rsid w:val="007052DC"/>
    <w:rsid w:val="007229A9"/>
    <w:rsid w:val="00733293"/>
    <w:rsid w:val="0078153E"/>
    <w:rsid w:val="007A25E9"/>
    <w:rsid w:val="007A51A2"/>
    <w:rsid w:val="00861CCD"/>
    <w:rsid w:val="008D205C"/>
    <w:rsid w:val="008E11EC"/>
    <w:rsid w:val="009A7096"/>
    <w:rsid w:val="009D53FB"/>
    <w:rsid w:val="00A048EE"/>
    <w:rsid w:val="00A21230"/>
    <w:rsid w:val="00A6295A"/>
    <w:rsid w:val="00A827EF"/>
    <w:rsid w:val="00A93EDE"/>
    <w:rsid w:val="00AB22E6"/>
    <w:rsid w:val="00AD6F93"/>
    <w:rsid w:val="00B24330"/>
    <w:rsid w:val="00B54465"/>
    <w:rsid w:val="00B6232C"/>
    <w:rsid w:val="00B83FAF"/>
    <w:rsid w:val="00B93090"/>
    <w:rsid w:val="00BF0C06"/>
    <w:rsid w:val="00C1150E"/>
    <w:rsid w:val="00C24553"/>
    <w:rsid w:val="00C57F3F"/>
    <w:rsid w:val="00C601F0"/>
    <w:rsid w:val="00C769AD"/>
    <w:rsid w:val="00D40CA6"/>
    <w:rsid w:val="00D85494"/>
    <w:rsid w:val="00DB41EA"/>
    <w:rsid w:val="00DC1999"/>
    <w:rsid w:val="00DD2C01"/>
    <w:rsid w:val="00DE2F4B"/>
    <w:rsid w:val="00E652AE"/>
    <w:rsid w:val="00EA396A"/>
    <w:rsid w:val="00EA5EE0"/>
    <w:rsid w:val="00F0705E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781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ailandia.pa.gov.b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nab@tailandia.pa.gov.b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9</cp:revision>
  <dcterms:created xsi:type="dcterms:W3CDTF">2026-04-09T17:28:00Z</dcterms:created>
  <dcterms:modified xsi:type="dcterms:W3CDTF">2026-08-03T15:46:00Z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